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3118" w:type="dxa"/>
        <w:tblInd w:w="6345" w:type="dxa"/>
        <w:tblLayout w:type="fixed"/>
        <w:tblLook w:val="0000" w:firstRow="0" w:lastRow="0" w:firstColumn="0" w:lastColumn="0" w:noHBand="0" w:noVBand="0"/>
      </w:tblPr>
      <w:tblGrid>
        <w:gridCol w:w="1417"/>
        <w:gridCol w:w="1701"/>
      </w:tblGrid>
      <w:tr w:rsidR="00E96BB9">
        <w:trPr>
          <w:trHeight w:val="244"/>
        </w:trPr>
        <w:tc>
          <w:tcPr>
            <w:tcW w:w="1417" w:type="dxa"/>
          </w:tcPr>
          <w:p w:rsidR="00E96BB9" w:rsidRDefault="00E96BB9" w:rsidP="00F96FD8">
            <w:pPr>
              <w:spacing w:line="240" w:lineRule="auto"/>
              <w:ind w:right="-108"/>
              <w:jc w:val="both"/>
              <w:rPr>
                <w:szCs w:val="22"/>
                <w:rtl/>
              </w:rPr>
            </w:pPr>
            <w:r>
              <w:rPr>
                <w:szCs w:val="22"/>
                <w:rtl/>
              </w:rPr>
              <w:t>ירושלים,</w:t>
            </w:r>
          </w:p>
        </w:tc>
        <w:tc>
          <w:tcPr>
            <w:tcW w:w="1701" w:type="dxa"/>
          </w:tcPr>
          <w:p w:rsidR="00E96BB9" w:rsidRDefault="00F1645C" w:rsidP="00F1645C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ind w:left="-38" w:firstLine="38"/>
              <w:jc w:val="both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א' כסלו</w:t>
            </w:r>
            <w:r w:rsidR="00E96BB9">
              <w:rPr>
                <w:rFonts w:hint="eastAsia"/>
                <w:szCs w:val="22"/>
                <w:rtl/>
              </w:rPr>
              <w:t>‏‏‏</w:t>
            </w:r>
            <w:r w:rsidR="0022593B">
              <w:rPr>
                <w:rFonts w:hint="eastAsia"/>
                <w:szCs w:val="22"/>
                <w:rtl/>
              </w:rPr>
              <w:t>‏</w:t>
            </w:r>
            <w:r w:rsidR="001159F1">
              <w:rPr>
                <w:rFonts w:hint="eastAsia"/>
                <w:szCs w:val="22"/>
                <w:rtl/>
              </w:rPr>
              <w:t>‏</w:t>
            </w:r>
            <w:r w:rsidR="00783189">
              <w:rPr>
                <w:rFonts w:hint="eastAsia"/>
                <w:szCs w:val="22"/>
                <w:rtl/>
              </w:rPr>
              <w:t>‏</w:t>
            </w:r>
            <w:r w:rsidR="00481CFD">
              <w:rPr>
                <w:rFonts w:hint="eastAsia"/>
                <w:szCs w:val="22"/>
                <w:rtl/>
              </w:rPr>
              <w:t>‏</w:t>
            </w:r>
            <w:r w:rsidR="00EA6D2C">
              <w:rPr>
                <w:rFonts w:hint="cs"/>
                <w:szCs w:val="22"/>
                <w:rtl/>
              </w:rPr>
              <w:t xml:space="preserve"> </w:t>
            </w:r>
            <w:r w:rsidR="00481CFD">
              <w:rPr>
                <w:szCs w:val="22"/>
                <w:rtl/>
              </w:rPr>
              <w:t>, תשע"</w:t>
            </w:r>
            <w:r>
              <w:rPr>
                <w:rFonts w:hint="cs"/>
                <w:szCs w:val="22"/>
                <w:rtl/>
              </w:rPr>
              <w:t>ד</w:t>
            </w:r>
          </w:p>
        </w:tc>
      </w:tr>
      <w:tr w:rsidR="00E96BB9">
        <w:tc>
          <w:tcPr>
            <w:tcW w:w="1417" w:type="dxa"/>
          </w:tcPr>
          <w:p w:rsidR="00E96BB9" w:rsidRDefault="00E96BB9" w:rsidP="00F96FD8">
            <w:pPr>
              <w:spacing w:line="240" w:lineRule="auto"/>
              <w:jc w:val="both"/>
              <w:rPr>
                <w:szCs w:val="22"/>
                <w:rtl/>
              </w:rPr>
            </w:pPr>
          </w:p>
        </w:tc>
        <w:tc>
          <w:tcPr>
            <w:tcW w:w="1701" w:type="dxa"/>
          </w:tcPr>
          <w:p w:rsidR="00E96BB9" w:rsidRDefault="0022593B" w:rsidP="00F1645C">
            <w:pPr>
              <w:pStyle w:val="a3"/>
              <w:tabs>
                <w:tab w:val="clear" w:pos="4153"/>
                <w:tab w:val="center" w:pos="3061"/>
              </w:tabs>
              <w:spacing w:line="240" w:lineRule="auto"/>
              <w:jc w:val="both"/>
              <w:rPr>
                <w:szCs w:val="22"/>
                <w:rtl/>
              </w:rPr>
            </w:pPr>
            <w:r>
              <w:rPr>
                <w:rFonts w:hint="eastAsia"/>
                <w:szCs w:val="22"/>
                <w:rtl/>
              </w:rPr>
              <w:t>‏</w:t>
            </w:r>
            <w:r w:rsidR="001159F1">
              <w:rPr>
                <w:rFonts w:hint="eastAsia"/>
                <w:szCs w:val="22"/>
                <w:rtl/>
              </w:rPr>
              <w:t>‏</w:t>
            </w:r>
            <w:r w:rsidR="00F1645C">
              <w:rPr>
                <w:rFonts w:hint="cs"/>
                <w:szCs w:val="22"/>
                <w:rtl/>
              </w:rPr>
              <w:t>4 בדצמבר, 2013</w:t>
            </w:r>
          </w:p>
        </w:tc>
      </w:tr>
      <w:tr w:rsidR="00E96BB9">
        <w:tc>
          <w:tcPr>
            <w:tcW w:w="1417" w:type="dxa"/>
          </w:tcPr>
          <w:p w:rsidR="00EB59B9" w:rsidRDefault="00EB59B9" w:rsidP="00EB59B9">
            <w:pPr>
              <w:spacing w:line="240" w:lineRule="auto"/>
              <w:jc w:val="both"/>
              <w:rPr>
                <w:szCs w:val="22"/>
                <w:rtl/>
              </w:rPr>
            </w:pPr>
            <w:bookmarkStart w:id="0" w:name="ReferenceNumber" w:colFirst="1" w:colLast="1"/>
          </w:p>
        </w:tc>
        <w:tc>
          <w:tcPr>
            <w:tcW w:w="1701" w:type="dxa"/>
          </w:tcPr>
          <w:p w:rsidR="00E96BB9" w:rsidRPr="00A87288" w:rsidRDefault="00A87288" w:rsidP="00F1645C">
            <w:pPr>
              <w:spacing w:line="240" w:lineRule="auto"/>
              <w:jc w:val="both"/>
              <w:rPr>
                <w:sz w:val="16"/>
                <w:szCs w:val="16"/>
                <w:rtl/>
              </w:rPr>
            </w:pPr>
            <w:r w:rsidRPr="00A87288">
              <w:rPr>
                <w:rFonts w:hint="cs"/>
                <w:sz w:val="16"/>
                <w:szCs w:val="16"/>
                <w:rtl/>
              </w:rPr>
              <w:t xml:space="preserve"> סימוכין:</w:t>
            </w:r>
            <w:r>
              <w:rPr>
                <w:rFonts w:hint="cs"/>
                <w:sz w:val="16"/>
                <w:szCs w:val="16"/>
                <w:rtl/>
              </w:rPr>
              <w:t>מחקר</w:t>
            </w:r>
            <w:r w:rsidR="00F1645C">
              <w:rPr>
                <w:rFonts w:hint="cs"/>
                <w:sz w:val="16"/>
                <w:szCs w:val="16"/>
                <w:rtl/>
              </w:rPr>
              <w:t>ים041213</w:t>
            </w:r>
          </w:p>
        </w:tc>
      </w:tr>
    </w:tbl>
    <w:p w:rsidR="002F05FD" w:rsidRPr="004E102D" w:rsidRDefault="002F05FD" w:rsidP="00561685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  <w:bookmarkStart w:id="1" w:name="To"/>
      <w:bookmarkEnd w:id="0"/>
      <w:bookmarkEnd w:id="1"/>
    </w:p>
    <w:p w:rsidR="00620960" w:rsidRDefault="00620960" w:rsidP="006E2148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</w:p>
    <w:p w:rsidR="00A342E3" w:rsidRDefault="00EB59B9" w:rsidP="00F1645C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  <w:r w:rsidRPr="004E102D">
        <w:rPr>
          <w:rFonts w:ascii="Arial" w:hAnsi="Arial" w:cs="Arial" w:hint="cs"/>
          <w:b/>
          <w:bCs/>
          <w:sz w:val="26"/>
          <w:u w:val="single"/>
          <w:rtl/>
        </w:rPr>
        <w:t>הנדון:</w:t>
      </w:r>
      <w:r w:rsidR="00612680">
        <w:rPr>
          <w:rFonts w:ascii="Arial" w:hAnsi="Arial" w:cs="Arial" w:hint="cs"/>
          <w:b/>
          <w:bCs/>
          <w:sz w:val="26"/>
          <w:u w:val="single"/>
          <w:rtl/>
        </w:rPr>
        <w:t xml:space="preserve"> </w:t>
      </w:r>
      <w:r w:rsidR="00073CA8">
        <w:rPr>
          <w:rFonts w:ascii="Arial" w:hAnsi="Arial" w:cs="Arial" w:hint="cs"/>
          <w:b/>
          <w:bCs/>
          <w:sz w:val="26"/>
          <w:u w:val="single"/>
          <w:rtl/>
        </w:rPr>
        <w:t xml:space="preserve">פרוטוקול </w:t>
      </w:r>
      <w:r w:rsidR="00073CA8" w:rsidRPr="00073CA8">
        <w:rPr>
          <w:rFonts w:ascii="Arial" w:hAnsi="Arial" w:cs="Arial" w:hint="cs"/>
          <w:b/>
          <w:bCs/>
          <w:sz w:val="26"/>
          <w:u w:val="single"/>
          <w:rtl/>
        </w:rPr>
        <w:t>תשובות לשאלות בנוש</w:t>
      </w:r>
      <w:r w:rsidR="00073CA8">
        <w:rPr>
          <w:rFonts w:ascii="Arial" w:hAnsi="Arial" w:cs="Arial" w:hint="cs"/>
          <w:b/>
          <w:bCs/>
          <w:sz w:val="26"/>
          <w:u w:val="single"/>
          <w:rtl/>
        </w:rPr>
        <w:t>א מכרז לבי</w:t>
      </w:r>
      <w:r w:rsidR="00073CA8" w:rsidRPr="00073CA8">
        <w:rPr>
          <w:rFonts w:ascii="Arial" w:hAnsi="Arial" w:cs="Arial" w:hint="cs"/>
          <w:b/>
          <w:bCs/>
          <w:sz w:val="26"/>
          <w:u w:val="single"/>
          <w:rtl/>
        </w:rPr>
        <w:t xml:space="preserve">צוע מחקר </w:t>
      </w:r>
      <w:r w:rsidR="00F1645C">
        <w:rPr>
          <w:rFonts w:ascii="Arial" w:hAnsi="Arial" w:cs="Arial" w:hint="cs"/>
          <w:b/>
          <w:bCs/>
          <w:sz w:val="26"/>
          <w:u w:val="single"/>
          <w:rtl/>
        </w:rPr>
        <w:t>בנושא האשראי לענף הבניה</w:t>
      </w:r>
      <w:r w:rsidR="001A1199">
        <w:rPr>
          <w:rFonts w:ascii="Arial" w:hAnsi="Arial" w:cs="Arial" w:hint="cs"/>
          <w:b/>
          <w:bCs/>
          <w:sz w:val="26"/>
          <w:u w:val="single"/>
          <w:rtl/>
        </w:rPr>
        <w:t xml:space="preserve"> (</w:t>
      </w:r>
      <w:r w:rsidR="00F1645C">
        <w:rPr>
          <w:rFonts w:ascii="Arial" w:hAnsi="Arial" w:cs="Arial" w:hint="cs"/>
          <w:b/>
          <w:bCs/>
          <w:sz w:val="26"/>
          <w:u w:val="single"/>
          <w:rtl/>
        </w:rPr>
        <w:t>13/2013</w:t>
      </w:r>
      <w:r w:rsidR="001A1199">
        <w:rPr>
          <w:rFonts w:ascii="Arial" w:hAnsi="Arial" w:cs="Arial" w:hint="cs"/>
          <w:b/>
          <w:bCs/>
          <w:sz w:val="26"/>
          <w:u w:val="single"/>
          <w:rtl/>
        </w:rPr>
        <w:t>)</w:t>
      </w:r>
    </w:p>
    <w:p w:rsidR="001A1199" w:rsidRDefault="001A1199" w:rsidP="001A119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jc w:val="center"/>
        <w:rPr>
          <w:rFonts w:ascii="Arial" w:hAnsi="Arial" w:cs="Arial"/>
          <w:b/>
          <w:bCs/>
          <w:sz w:val="26"/>
          <w:u w:val="single"/>
          <w:rtl/>
        </w:rPr>
      </w:pPr>
    </w:p>
    <w:p w:rsidR="00D93BEF" w:rsidRDefault="00D93BEF" w:rsidP="00D93BEF">
      <w:pPr>
        <w:spacing w:line="240" w:lineRule="auto"/>
        <w:jc w:val="both"/>
        <w:rPr>
          <w:sz w:val="26"/>
          <w:rtl/>
        </w:rPr>
      </w:pPr>
      <w:r>
        <w:rPr>
          <w:rFonts w:hint="cs"/>
          <w:sz w:val="26"/>
          <w:rtl/>
        </w:rPr>
        <w:t>מסמך זה מהווה חלק בלתי נפרד ממסמכי המכרז.</w:t>
      </w:r>
    </w:p>
    <w:p w:rsidR="00D93BEF" w:rsidRDefault="00D93BEF" w:rsidP="00D93BEF">
      <w:pPr>
        <w:spacing w:line="240" w:lineRule="auto"/>
        <w:jc w:val="both"/>
        <w:rPr>
          <w:sz w:val="26"/>
          <w:rtl/>
        </w:rPr>
      </w:pPr>
      <w:r>
        <w:rPr>
          <w:rFonts w:hint="cs"/>
          <w:sz w:val="26"/>
          <w:rtl/>
        </w:rPr>
        <w:t>על המציע לחתום על כל עמוד ועמוד בפרוטוקול זה ולהחזירו עם מסמכי המכרז.</w:t>
      </w:r>
    </w:p>
    <w:p w:rsidR="00D93BEF" w:rsidRDefault="00D93BEF" w:rsidP="00D93BEF">
      <w:pPr>
        <w:spacing w:line="240" w:lineRule="auto"/>
        <w:jc w:val="both"/>
        <w:rPr>
          <w:sz w:val="26"/>
          <w:rtl/>
        </w:rPr>
      </w:pPr>
      <w:r>
        <w:rPr>
          <w:rFonts w:hint="cs"/>
          <w:sz w:val="26"/>
          <w:rtl/>
        </w:rPr>
        <w:t>הגשת ההצעות הינה עד ליום: 15.12.2013 עד לשעה:12:00</w:t>
      </w:r>
      <w:r>
        <w:rPr>
          <w:rFonts w:hint="cs"/>
          <w:sz w:val="26"/>
          <w:rtl/>
        </w:rPr>
        <w:t>, כמפורט במסמכי המכרז</w:t>
      </w:r>
    </w:p>
    <w:p w:rsidR="00D93BEF" w:rsidRDefault="00D93BEF" w:rsidP="00D93BEF">
      <w:pPr>
        <w:spacing w:line="240" w:lineRule="auto"/>
        <w:jc w:val="both"/>
        <w:rPr>
          <w:sz w:val="26"/>
          <w:rtl/>
        </w:rPr>
      </w:pPr>
    </w:p>
    <w:p w:rsidR="00D93BEF" w:rsidRDefault="00D93BEF" w:rsidP="00D93BEF">
      <w:pPr>
        <w:pStyle w:val="a8"/>
        <w:tabs>
          <w:tab w:val="left" w:pos="1134"/>
          <w:tab w:val="left" w:pos="1701"/>
          <w:tab w:val="left" w:pos="2268"/>
          <w:tab w:val="left" w:pos="2835"/>
        </w:tabs>
        <w:spacing w:line="240" w:lineRule="auto"/>
        <w:ind w:left="283"/>
        <w:rPr>
          <w:rFonts w:ascii="Arial" w:hAnsi="Arial" w:cs="Arial" w:hint="cs"/>
          <w:b/>
          <w:bCs/>
          <w:sz w:val="26"/>
        </w:rPr>
      </w:pPr>
    </w:p>
    <w:p w:rsidR="001A1199" w:rsidRDefault="002C35B0" w:rsidP="00F1645C">
      <w:pPr>
        <w:pStyle w:val="a8"/>
        <w:numPr>
          <w:ilvl w:val="0"/>
          <w:numId w:val="13"/>
        </w:numPr>
        <w:tabs>
          <w:tab w:val="left" w:pos="1134"/>
          <w:tab w:val="left" w:pos="1701"/>
          <w:tab w:val="left" w:pos="2268"/>
          <w:tab w:val="left" w:pos="2835"/>
        </w:tabs>
        <w:spacing w:line="240" w:lineRule="auto"/>
        <w:ind w:left="283" w:hanging="284"/>
        <w:rPr>
          <w:rFonts w:ascii="Arial" w:hAnsi="Arial" w:cs="Arial"/>
          <w:b/>
          <w:bCs/>
          <w:sz w:val="26"/>
        </w:rPr>
      </w:pPr>
      <w:r w:rsidRPr="002C35B0">
        <w:rPr>
          <w:rFonts w:ascii="Arial" w:hAnsi="Arial" w:cs="Arial" w:hint="cs"/>
          <w:b/>
          <w:bCs/>
          <w:sz w:val="26"/>
          <w:rtl/>
        </w:rPr>
        <w:t xml:space="preserve">להלן </w:t>
      </w:r>
      <w:r w:rsidR="00F1645C">
        <w:rPr>
          <w:rFonts w:ascii="Arial" w:hAnsi="Arial" w:cs="Arial" w:hint="cs"/>
          <w:b/>
          <w:bCs/>
          <w:sz w:val="26"/>
          <w:rtl/>
        </w:rPr>
        <w:t>שמונה</w:t>
      </w:r>
      <w:r w:rsidRPr="002C35B0">
        <w:rPr>
          <w:rFonts w:ascii="Arial" w:hAnsi="Arial" w:cs="Arial" w:hint="cs"/>
          <w:b/>
          <w:bCs/>
          <w:sz w:val="26"/>
          <w:rtl/>
        </w:rPr>
        <w:t xml:space="preserve"> השאלות שהתקבלו:</w:t>
      </w:r>
    </w:p>
    <w:p w:rsidR="002C35B0" w:rsidRPr="002C35B0" w:rsidRDefault="002C35B0" w:rsidP="002C35B0">
      <w:pPr>
        <w:pStyle w:val="a8"/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1080"/>
        <w:rPr>
          <w:rFonts w:ascii="Arial" w:hAnsi="Arial" w:cs="Arial"/>
          <w:b/>
          <w:bCs/>
          <w:sz w:val="26"/>
          <w:rtl/>
        </w:rPr>
      </w:pPr>
    </w:p>
    <w:p w:rsidR="002C35B0" w:rsidRDefault="00D93BEF" w:rsidP="00D93BEF">
      <w:pPr>
        <w:pStyle w:val="a8"/>
        <w:numPr>
          <w:ilvl w:val="0"/>
          <w:numId w:val="17"/>
        </w:numPr>
        <w:jc w:val="both"/>
        <w:rPr>
          <w:rFonts w:ascii="Arial" w:hAnsi="Arial" w:cs="Arial" w:hint="cs"/>
        </w:rPr>
      </w:pPr>
      <w:r>
        <w:rPr>
          <w:rFonts w:ascii="Arial" w:hAnsi="Arial" w:cs="Arial" w:hint="cs"/>
          <w:rtl/>
        </w:rPr>
        <w:t xml:space="preserve">שאלה: </w:t>
      </w:r>
      <w:r w:rsidR="00607DAA" w:rsidRPr="00607DAA">
        <w:rPr>
          <w:rFonts w:ascii="Arial" w:hAnsi="Arial" w:cs="Arial" w:hint="cs"/>
          <w:rtl/>
        </w:rPr>
        <w:t>האם אפשר לדחות את מועד הגשת ההצעות למכרז בפרק זמן של 14 ימי עבודה (דהיינו עד ל-5/1/2014)?</w:t>
      </w:r>
    </w:p>
    <w:p w:rsidR="00D93BEF" w:rsidRPr="00607DAA" w:rsidRDefault="00D93BEF" w:rsidP="00D93BEF">
      <w:pPr>
        <w:pStyle w:val="a8"/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תשובה: לא</w:t>
      </w:r>
    </w:p>
    <w:p w:rsidR="00D93BEF" w:rsidRPr="00607DAA" w:rsidRDefault="00D93BEF" w:rsidP="00D93BEF">
      <w:pPr>
        <w:pStyle w:val="a8"/>
        <w:numPr>
          <w:ilvl w:val="0"/>
          <w:numId w:val="17"/>
        </w:numPr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שאלה: </w:t>
      </w:r>
      <w:r w:rsidR="00607DAA">
        <w:rPr>
          <w:rFonts w:ascii="Arial" w:hAnsi="Arial" w:cs="Arial" w:hint="cs"/>
          <w:rtl/>
        </w:rPr>
        <w:t>האם אפשר להסיר את הדרישה לצרוף העבודות עצמן, בגלל חובת סודיות ללקוחות קודמים ובמקום זאת לצרף תיאור + תקציר העבודה לצורך הוכחת הביצוע?</w:t>
      </w:r>
      <w:r>
        <w:rPr>
          <w:rFonts w:ascii="Arial" w:hAnsi="Arial" w:cs="Arial" w:hint="cs"/>
          <w:rtl/>
        </w:rPr>
        <w:br/>
      </w:r>
      <w:r>
        <w:rPr>
          <w:rFonts w:ascii="Arial" w:hAnsi="Arial" w:cs="Arial" w:hint="cs"/>
          <w:rtl/>
        </w:rPr>
        <w:t>תשובה: לא</w:t>
      </w:r>
    </w:p>
    <w:p w:rsidR="00307ECD" w:rsidRPr="00307ECD" w:rsidRDefault="00D93BEF" w:rsidP="00D93BEF">
      <w:pPr>
        <w:pStyle w:val="a8"/>
        <w:numPr>
          <w:ilvl w:val="0"/>
          <w:numId w:val="17"/>
        </w:numPr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שאלה: </w:t>
      </w:r>
      <w:r w:rsidR="00307ECD" w:rsidRPr="00307ECD">
        <w:rPr>
          <w:rFonts w:ascii="Arial" w:hAnsi="Arial" w:cs="Arial"/>
          <w:rtl/>
        </w:rPr>
        <w:t>האם ניתן לצרף את המחקר עם הסתרת סממנים מסחריים ו\או תחרותיים?</w:t>
      </w:r>
      <w:r>
        <w:rPr>
          <w:rFonts w:ascii="Arial" w:hAnsi="Arial" w:cs="Arial" w:hint="cs"/>
          <w:rtl/>
        </w:rPr>
        <w:br/>
        <w:t xml:space="preserve">תשובה: לא ניתן להסתיר פרטים במחקרים שמצורפים להצעה. ניתן לציין אלו סעיפים בהצעה חסויים בפני הצגה למתחרים במידה וההצעה תיבחר, כמפורט </w:t>
      </w:r>
      <w:r w:rsidR="0031036C">
        <w:rPr>
          <w:rFonts w:ascii="Arial" w:hAnsi="Arial" w:cs="Arial" w:hint="cs"/>
          <w:rtl/>
        </w:rPr>
        <w:t>ב</w:t>
      </w:r>
      <w:r>
        <w:rPr>
          <w:rFonts w:ascii="Arial" w:hAnsi="Arial" w:cs="Arial" w:hint="cs"/>
          <w:rtl/>
        </w:rPr>
        <w:t>סעיף 6.3 למכרז</w:t>
      </w:r>
      <w:r>
        <w:rPr>
          <w:rFonts w:ascii="Arial" w:hAnsi="Arial" w:cs="Arial" w:hint="cs"/>
          <w:rtl/>
        </w:rPr>
        <w:t>.</w:t>
      </w:r>
    </w:p>
    <w:p w:rsidR="00307ECD" w:rsidRPr="00307ECD" w:rsidRDefault="0031036C" w:rsidP="0031036C">
      <w:pPr>
        <w:pStyle w:val="a8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שאלה: </w:t>
      </w:r>
      <w:r w:rsidR="00307ECD" w:rsidRPr="00307ECD">
        <w:rPr>
          <w:rFonts w:ascii="Arial" w:hAnsi="Arial" w:cs="Arial"/>
          <w:rtl/>
        </w:rPr>
        <w:t>נספח ב' למכרז - ניסיון מנהל הפרויקט</w:t>
      </w:r>
      <w:r w:rsidR="00307ECD">
        <w:rPr>
          <w:rFonts w:ascii="Arial" w:hAnsi="Arial" w:cs="Arial" w:hint="cs"/>
          <w:rtl/>
        </w:rPr>
        <w:t xml:space="preserve">: </w:t>
      </w:r>
      <w:r w:rsidR="00307ECD" w:rsidRPr="00307ECD">
        <w:rPr>
          <w:rFonts w:ascii="Arial" w:hAnsi="Arial" w:cs="Arial"/>
          <w:rtl/>
        </w:rPr>
        <w:t>האם ניתן לכלול בניסיון מנהל הפרויקט, את ניסיונו טרם הצטרפות למציע?</w:t>
      </w:r>
      <w:r>
        <w:rPr>
          <w:rFonts w:ascii="Arial" w:hAnsi="Arial" w:cs="Arial" w:hint="cs"/>
          <w:rtl/>
        </w:rPr>
        <w:br/>
        <w:t>תשובה: כן</w:t>
      </w:r>
    </w:p>
    <w:p w:rsidR="00307ECD" w:rsidRPr="00307ECD" w:rsidRDefault="0031036C" w:rsidP="0031036C">
      <w:pPr>
        <w:pStyle w:val="a8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שאלה: </w:t>
      </w:r>
      <w:r w:rsidR="00307ECD" w:rsidRPr="00307ECD">
        <w:rPr>
          <w:rFonts w:ascii="Arial" w:hAnsi="Arial" w:cs="Arial"/>
          <w:rtl/>
        </w:rPr>
        <w:t>נספח ג' למכרז - ניסיון איש צוות א'</w:t>
      </w:r>
      <w:r w:rsidR="00307ECD" w:rsidRPr="00307ECD">
        <w:rPr>
          <w:rFonts w:ascii="Arial" w:hAnsi="Arial" w:cs="Arial"/>
          <w:rtl/>
        </w:rPr>
        <w:tab/>
        <w:t>האם ניתן לכלול בניסיון איש הצוות, את ניסיונו טרם הצטרפות למציע?</w:t>
      </w:r>
      <w:r>
        <w:rPr>
          <w:rFonts w:ascii="Arial" w:hAnsi="Arial" w:cs="Arial" w:hint="cs"/>
          <w:rtl/>
        </w:rPr>
        <w:br/>
        <w:t>שאלה: כן</w:t>
      </w:r>
    </w:p>
    <w:p w:rsidR="00307ECD" w:rsidRPr="00307ECD" w:rsidRDefault="0031036C" w:rsidP="0031036C">
      <w:pPr>
        <w:pStyle w:val="a8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שאלה: </w:t>
      </w:r>
      <w:r w:rsidR="00307ECD">
        <w:rPr>
          <w:rFonts w:ascii="Arial" w:hAnsi="Arial" w:cs="Arial"/>
          <w:rtl/>
        </w:rPr>
        <w:t>אופן הגשת ההצעה ומסמכי המכרז</w:t>
      </w:r>
      <w:r w:rsidR="00307ECD">
        <w:rPr>
          <w:rFonts w:ascii="Arial" w:hAnsi="Arial" w:cs="Arial" w:hint="cs"/>
          <w:rtl/>
        </w:rPr>
        <w:t>:</w:t>
      </w:r>
      <w:r w:rsidR="00307ECD" w:rsidRPr="00307ECD">
        <w:rPr>
          <w:rFonts w:ascii="Arial" w:hAnsi="Arial" w:cs="Arial"/>
          <w:rtl/>
        </w:rPr>
        <w:tab/>
        <w:t>האם ניתן להגיש את ההצעה, בהתאם לנדרש במסמכי המכרז, אך בפורמט מצגת, עם לוגו המציע?</w:t>
      </w:r>
      <w:r>
        <w:rPr>
          <w:rFonts w:ascii="Arial" w:hAnsi="Arial" w:cs="Arial" w:hint="cs"/>
          <w:rtl/>
        </w:rPr>
        <w:br/>
        <w:t>תשובה: כן. ובכפוף להגבלות הקבועות בנספח ה' למסמכי המכרז.</w:t>
      </w:r>
    </w:p>
    <w:p w:rsidR="00307ECD" w:rsidRPr="00307ECD" w:rsidRDefault="0031036C" w:rsidP="0031036C">
      <w:pPr>
        <w:pStyle w:val="a8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lastRenderedPageBreak/>
        <w:t xml:space="preserve">שאלה: </w:t>
      </w:r>
      <w:r w:rsidR="00307ECD" w:rsidRPr="00307ECD">
        <w:rPr>
          <w:rFonts w:ascii="Arial" w:hAnsi="Arial" w:cs="Arial"/>
          <w:rtl/>
        </w:rPr>
        <w:t>נספח ה' למכרז - פירוט מאפייני המחקר</w:t>
      </w:r>
      <w:r w:rsidR="00307ECD">
        <w:rPr>
          <w:rFonts w:ascii="Arial" w:hAnsi="Arial" w:cs="Arial" w:hint="cs"/>
          <w:rtl/>
        </w:rPr>
        <w:t xml:space="preserve"> </w:t>
      </w:r>
      <w:r w:rsidR="00307ECD" w:rsidRPr="00307ECD">
        <w:rPr>
          <w:rFonts w:ascii="Arial" w:hAnsi="Arial" w:cs="Arial"/>
          <w:rtl/>
        </w:rPr>
        <w:t>האם כל הסעיפים בנספח זה רלוונטיים, כגון מוסדות אקדמאים המשתתפים בהצעה.</w:t>
      </w:r>
      <w:r>
        <w:rPr>
          <w:rFonts w:ascii="Arial" w:hAnsi="Arial" w:cs="Arial" w:hint="cs"/>
          <w:rtl/>
        </w:rPr>
        <w:br/>
        <w:t>תשובה: לא</w:t>
      </w:r>
    </w:p>
    <w:p w:rsidR="00307ECD" w:rsidRPr="00307ECD" w:rsidRDefault="0031036C" w:rsidP="00D93BEF">
      <w:pPr>
        <w:pStyle w:val="a8"/>
        <w:numPr>
          <w:ilvl w:val="0"/>
          <w:numId w:val="17"/>
        </w:numPr>
        <w:jc w:val="both"/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שאלה: </w:t>
      </w:r>
      <w:r w:rsidR="00307ECD" w:rsidRPr="00307ECD">
        <w:rPr>
          <w:rFonts w:ascii="Arial" w:hAnsi="Arial" w:cs="Arial"/>
          <w:rtl/>
        </w:rPr>
        <w:t>נספח ד להסכם - השירותים הנדרשים</w:t>
      </w:r>
      <w:r w:rsidR="00307ECD">
        <w:rPr>
          <w:rFonts w:ascii="Arial" w:hAnsi="Arial" w:cs="Arial" w:hint="cs"/>
          <w:rtl/>
        </w:rPr>
        <w:t xml:space="preserve"> </w:t>
      </w:r>
      <w:r w:rsidR="00307ECD" w:rsidRPr="00307ECD">
        <w:rPr>
          <w:rFonts w:ascii="Arial" w:hAnsi="Arial" w:cs="Arial"/>
          <w:rtl/>
        </w:rPr>
        <w:t xml:space="preserve">בנספח זה מופיעים המשפטים הבאים: </w:t>
      </w:r>
    </w:p>
    <w:p w:rsidR="00307ECD" w:rsidRPr="00307ECD" w:rsidRDefault="00307ECD" w:rsidP="00307ECD">
      <w:pPr>
        <w:ind w:left="720"/>
        <w:jc w:val="both"/>
        <w:rPr>
          <w:rFonts w:ascii="Arial" w:hAnsi="Arial" w:cs="Arial"/>
        </w:rPr>
      </w:pPr>
      <w:r w:rsidRPr="00307ECD">
        <w:rPr>
          <w:rFonts w:ascii="Arial" w:hAnsi="Arial" w:cs="Arial"/>
          <w:rtl/>
        </w:rPr>
        <w:t>משפט א -  "הניתוח יתייחס לשני מרכיבים עיקריים של האשראי למגורים: א. האשראי שניתן ליזמים ולקבלנים בענף הבינוי והנדל"ן".</w:t>
      </w:r>
    </w:p>
    <w:p w:rsidR="00307ECD" w:rsidRPr="00307ECD" w:rsidRDefault="00307ECD" w:rsidP="00307ECD">
      <w:pPr>
        <w:ind w:left="720"/>
        <w:jc w:val="both"/>
        <w:rPr>
          <w:rFonts w:ascii="Arial" w:hAnsi="Arial" w:cs="Arial"/>
        </w:rPr>
      </w:pPr>
      <w:r w:rsidRPr="00307ECD">
        <w:rPr>
          <w:rFonts w:ascii="Arial" w:hAnsi="Arial" w:cs="Arial"/>
          <w:rtl/>
        </w:rPr>
        <w:t>משפט ב - (סעיף א-5) -  "...בתחום האשראי שניתן ליזמים ולקבלנים בענף - נדרשים: ... מסקנות והמלצות למדיניות ממשלתית בתחום".</w:t>
      </w:r>
    </w:p>
    <w:p w:rsidR="00F1645C" w:rsidRPr="002C35B0" w:rsidRDefault="00307ECD" w:rsidP="0031036C">
      <w:pPr>
        <w:ind w:left="720"/>
        <w:jc w:val="both"/>
        <w:rPr>
          <w:rFonts w:ascii="Arial" w:hAnsi="Arial" w:cs="Arial"/>
          <w:rtl/>
        </w:rPr>
      </w:pPr>
      <w:r w:rsidRPr="00307ECD">
        <w:rPr>
          <w:rFonts w:ascii="Arial" w:hAnsi="Arial" w:cs="Arial"/>
          <w:rtl/>
        </w:rPr>
        <w:t>במידה ואנו רו"ח מבקרים של מספר חברות מתחום הנדל"ן ו/או מתחום הבנקאות, האם יש בכך כדי ניגוד עניינים לעבודות נשוא מכרז זה?</w:t>
      </w:r>
      <w:r w:rsidR="0031036C">
        <w:rPr>
          <w:rFonts w:ascii="Arial" w:hAnsi="Arial" w:cs="Arial" w:hint="cs"/>
          <w:rtl/>
        </w:rPr>
        <w:br/>
        <w:t xml:space="preserve">תשובה: לא. יחד עם זאת </w:t>
      </w:r>
      <w:proofErr w:type="spellStart"/>
      <w:r w:rsidR="0031036C">
        <w:rPr>
          <w:rFonts w:ascii="Arial" w:hAnsi="Arial" w:cs="Arial" w:hint="cs"/>
          <w:rtl/>
        </w:rPr>
        <w:t>ידרש</w:t>
      </w:r>
      <w:proofErr w:type="spellEnd"/>
      <w:r w:rsidR="0031036C">
        <w:rPr>
          <w:rFonts w:ascii="Arial" w:hAnsi="Arial" w:cs="Arial" w:hint="cs"/>
          <w:rtl/>
        </w:rPr>
        <w:t xml:space="preserve"> הזוכה בהתאם לדרישות ההסכם ולנספח </w:t>
      </w:r>
      <w:proofErr w:type="spellStart"/>
      <w:r w:rsidR="0031036C" w:rsidRPr="0031036C">
        <w:rPr>
          <w:rFonts w:ascii="Arial" w:hAnsi="Arial" w:cs="Arial" w:hint="cs"/>
          <w:rtl/>
        </w:rPr>
        <w:t>יב</w:t>
      </w:r>
      <w:proofErr w:type="spellEnd"/>
      <w:r w:rsidR="0031036C" w:rsidRPr="0031036C">
        <w:rPr>
          <w:rFonts w:ascii="Arial" w:hAnsi="Arial" w:cs="Arial" w:hint="cs"/>
          <w:rtl/>
        </w:rPr>
        <w:t>' למכרז</w:t>
      </w:r>
      <w:r w:rsidR="0031036C" w:rsidRPr="0031036C">
        <w:rPr>
          <w:rFonts w:ascii="Arial" w:hAnsi="Arial" w:cs="Arial" w:hint="cs"/>
          <w:rtl/>
        </w:rPr>
        <w:t xml:space="preserve"> להודיע למשרד בכל מצב בו הוא עלול להימצא בניגוד עניינים. </w:t>
      </w:r>
    </w:p>
    <w:p w:rsidR="002C35B0" w:rsidRDefault="002C35B0" w:rsidP="001A1199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40" w:lineRule="auto"/>
        <w:ind w:left="567" w:hanging="567"/>
        <w:rPr>
          <w:rFonts w:ascii="Arial" w:hAnsi="Arial" w:cs="Arial"/>
          <w:b/>
          <w:bCs/>
          <w:sz w:val="26"/>
          <w:u w:val="single"/>
          <w:rtl/>
        </w:rPr>
      </w:pPr>
    </w:p>
    <w:p w:rsidR="00F1645C" w:rsidRDefault="00F1645C" w:rsidP="00F1645C">
      <w:pPr>
        <w:jc w:val="both"/>
        <w:rPr>
          <w:rFonts w:ascii="Arial" w:hAnsi="Arial" w:cs="Arial"/>
          <w:rtl/>
        </w:rPr>
      </w:pPr>
      <w:bookmarkStart w:id="2" w:name="_GoBack"/>
      <w:bookmarkEnd w:id="2"/>
    </w:p>
    <w:p w:rsidR="00F1645C" w:rsidRDefault="00F1645C" w:rsidP="00F1645C">
      <w:pPr>
        <w:jc w:val="both"/>
        <w:rPr>
          <w:rFonts w:ascii="Arial" w:hAnsi="Arial" w:cs="Arial"/>
          <w:rtl/>
        </w:rPr>
      </w:pPr>
    </w:p>
    <w:p w:rsidR="00F863E5" w:rsidRDefault="00F863E5" w:rsidP="003F3325">
      <w:pPr>
        <w:ind w:left="283" w:hanging="284"/>
        <w:jc w:val="both"/>
        <w:rPr>
          <w:rFonts w:ascii="Arial" w:hAnsi="Arial" w:cs="Arial"/>
          <w:rtl/>
        </w:rPr>
      </w:pPr>
    </w:p>
    <w:p w:rsidR="00307ECD" w:rsidRDefault="00307ECD" w:rsidP="003F3325">
      <w:pPr>
        <w:ind w:left="283" w:hanging="284"/>
        <w:jc w:val="both"/>
        <w:rPr>
          <w:rFonts w:ascii="Arial" w:hAnsi="Arial" w:cs="Arial"/>
          <w:rtl/>
        </w:rPr>
      </w:pPr>
    </w:p>
    <w:p w:rsidR="00F863E5" w:rsidRPr="001A1199" w:rsidRDefault="00F863E5" w:rsidP="003F3325">
      <w:pPr>
        <w:ind w:left="283" w:hanging="284"/>
        <w:jc w:val="both"/>
        <w:rPr>
          <w:rFonts w:ascii="Arial" w:hAnsi="Arial" w:cs="Arial"/>
          <w:rtl/>
        </w:rPr>
      </w:pPr>
    </w:p>
    <w:sectPr w:rsidR="00F863E5" w:rsidRPr="001A1199" w:rsidSect="00607DA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709" w:right="1134" w:bottom="1276" w:left="1276" w:header="720" w:footer="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15F1" w:rsidRDefault="006315F1">
      <w:pPr>
        <w:spacing w:line="240" w:lineRule="auto"/>
      </w:pPr>
      <w:r>
        <w:separator/>
      </w:r>
    </w:p>
  </w:endnote>
  <w:endnote w:type="continuationSeparator" w:id="0">
    <w:p w:rsidR="006315F1" w:rsidRDefault="006315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57" w:rsidRDefault="00EC1357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57" w:rsidRDefault="00EC1357" w:rsidP="004A5461">
    <w:pPr>
      <w:pStyle w:val="a4"/>
      <w:jc w:val="center"/>
      <w:rPr>
        <w:sz w:val="20"/>
        <w:szCs w:val="22"/>
        <w:rtl/>
      </w:rPr>
    </w:pPr>
    <w:r w:rsidRPr="00BB4E0A">
      <w:rPr>
        <w:sz w:val="20"/>
        <w:szCs w:val="22"/>
        <w:lang w:val="fr-FR"/>
      </w:rPr>
      <w:t xml:space="preserve">E-mail: </w:t>
    </w:r>
    <w:proofErr w:type="spellStart"/>
    <w:r>
      <w:rPr>
        <w:sz w:val="20"/>
        <w:szCs w:val="22"/>
      </w:rPr>
      <w:t>arielam</w:t>
    </w:r>
    <w:proofErr w:type="spellEnd"/>
    <w:r w:rsidRPr="00BB4E0A">
      <w:rPr>
        <w:sz w:val="20"/>
        <w:szCs w:val="22"/>
        <w:lang w:val="fr-FR"/>
      </w:rPr>
      <w:t>@moch.gov.il</w:t>
    </w:r>
  </w:p>
  <w:p w:rsidR="00EC1357" w:rsidRDefault="00EC1357" w:rsidP="00DE4A5B">
    <w:pPr>
      <w:pStyle w:val="a4"/>
      <w:pBdr>
        <w:top w:val="single" w:sz="4" w:space="1" w:color="auto"/>
      </w:pBdr>
      <w:jc w:val="center"/>
      <w:rPr>
        <w:szCs w:val="22"/>
        <w:rtl/>
      </w:rPr>
    </w:pPr>
    <w:proofErr w:type="spellStart"/>
    <w:r>
      <w:rPr>
        <w:szCs w:val="22"/>
        <w:rtl/>
      </w:rPr>
      <w:t>קרית</w:t>
    </w:r>
    <w:proofErr w:type="spellEnd"/>
    <w:r>
      <w:rPr>
        <w:szCs w:val="22"/>
        <w:rtl/>
      </w:rPr>
      <w:t xml:space="preserve"> הממשלה ת.ד. 18110,  ירושלים, 91180</w:t>
    </w:r>
    <w:r>
      <w:rPr>
        <w:szCs w:val="22"/>
        <w:rtl/>
      </w:rPr>
      <w:tab/>
      <w:t xml:space="preserve">                 טל': 02-</w:t>
    </w:r>
    <w:r>
      <w:rPr>
        <w:rFonts w:hint="cs"/>
        <w:szCs w:val="22"/>
        <w:rtl/>
      </w:rPr>
      <w:t>5847</w:t>
    </w:r>
    <w:r w:rsidR="00DE4A5B">
      <w:rPr>
        <w:rFonts w:hint="cs"/>
        <w:szCs w:val="22"/>
        <w:rtl/>
      </w:rPr>
      <w:t>594/5/6</w:t>
    </w:r>
    <w:r>
      <w:rPr>
        <w:szCs w:val="22"/>
        <w:rtl/>
      </w:rPr>
      <w:t xml:space="preserve">                   פקס: 02-5847859</w:t>
    </w:r>
  </w:p>
  <w:p w:rsidR="00EC1357" w:rsidRDefault="00EC1357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57" w:rsidRPr="00353739" w:rsidRDefault="00EC1357" w:rsidP="00F96FD8">
    <w:pPr>
      <w:tabs>
        <w:tab w:val="left" w:pos="567"/>
        <w:tab w:val="left" w:pos="1134"/>
        <w:tab w:val="left" w:pos="1701"/>
        <w:tab w:val="left" w:pos="2268"/>
        <w:tab w:val="left" w:pos="2835"/>
      </w:tabs>
      <w:spacing w:line="240" w:lineRule="auto"/>
      <w:ind w:left="567" w:hanging="567"/>
      <w:jc w:val="both"/>
      <w:rPr>
        <w:sz w:val="26"/>
        <w:rtl/>
      </w:rPr>
    </w:pPr>
    <w:r w:rsidRPr="00FD5ABF">
      <w:rPr>
        <w:szCs w:val="22"/>
        <w:rtl/>
      </w:rPr>
      <w:t xml:space="preserve"> </w:t>
    </w:r>
  </w:p>
  <w:p w:rsidR="00EC1357" w:rsidRDefault="00EC1357" w:rsidP="00561685">
    <w:pPr>
      <w:pStyle w:val="a4"/>
      <w:jc w:val="center"/>
      <w:rPr>
        <w:sz w:val="20"/>
        <w:szCs w:val="22"/>
        <w:rtl/>
      </w:rPr>
    </w:pPr>
    <w:r w:rsidRPr="00BB4E0A">
      <w:rPr>
        <w:sz w:val="20"/>
        <w:szCs w:val="22"/>
        <w:lang w:val="fr-FR"/>
      </w:rPr>
      <w:t xml:space="preserve">E-mail: </w:t>
    </w:r>
    <w:proofErr w:type="spellStart"/>
    <w:r>
      <w:rPr>
        <w:sz w:val="20"/>
        <w:szCs w:val="22"/>
      </w:rPr>
      <w:t>arielam</w:t>
    </w:r>
    <w:proofErr w:type="spellEnd"/>
    <w:r w:rsidRPr="00BB4E0A">
      <w:rPr>
        <w:sz w:val="20"/>
        <w:szCs w:val="22"/>
        <w:lang w:val="fr-FR"/>
      </w:rPr>
      <w:t>@moch.gov.il</w:t>
    </w:r>
  </w:p>
  <w:p w:rsidR="00EC1357" w:rsidRDefault="00EC1357" w:rsidP="00F96FD8">
    <w:pPr>
      <w:pStyle w:val="a4"/>
      <w:pBdr>
        <w:top w:val="single" w:sz="4" w:space="1" w:color="auto"/>
      </w:pBdr>
      <w:jc w:val="center"/>
      <w:rPr>
        <w:szCs w:val="22"/>
        <w:rtl/>
      </w:rPr>
    </w:pPr>
    <w:proofErr w:type="spellStart"/>
    <w:r>
      <w:rPr>
        <w:szCs w:val="22"/>
        <w:rtl/>
      </w:rPr>
      <w:t>קרית</w:t>
    </w:r>
    <w:proofErr w:type="spellEnd"/>
    <w:r>
      <w:rPr>
        <w:szCs w:val="22"/>
        <w:rtl/>
      </w:rPr>
      <w:t xml:space="preserve"> הממשלה ת.ד. 18110,  ירושלים, 91180</w:t>
    </w:r>
    <w:r>
      <w:rPr>
        <w:szCs w:val="22"/>
        <w:rtl/>
      </w:rPr>
      <w:tab/>
      <w:t xml:space="preserve">                 טל': 02-</w:t>
    </w:r>
    <w:r>
      <w:rPr>
        <w:rFonts w:hint="cs"/>
        <w:szCs w:val="22"/>
        <w:rtl/>
      </w:rPr>
      <w:t>5847220</w:t>
    </w:r>
    <w:r>
      <w:rPr>
        <w:szCs w:val="22"/>
        <w:rtl/>
      </w:rPr>
      <w:t xml:space="preserve">                   פקס: 02-5847859</w:t>
    </w:r>
  </w:p>
  <w:p w:rsidR="00EC1357" w:rsidRPr="00FD5ABF" w:rsidRDefault="00EC1357" w:rsidP="00F96FD8">
    <w:pPr>
      <w:pStyle w:val="a4"/>
      <w:rPr>
        <w:szCs w:val="22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15F1" w:rsidRDefault="006315F1">
      <w:pPr>
        <w:spacing w:line="240" w:lineRule="auto"/>
      </w:pPr>
      <w:r>
        <w:separator/>
      </w:r>
    </w:p>
  </w:footnote>
  <w:footnote w:type="continuationSeparator" w:id="0">
    <w:p w:rsidR="006315F1" w:rsidRDefault="006315F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57" w:rsidRDefault="00EC1357" w:rsidP="00F96FD8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EC1357" w:rsidRDefault="00EC135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1357" w:rsidRDefault="00EC1357" w:rsidP="00F96FD8">
    <w:pPr>
      <w:pStyle w:val="a3"/>
      <w:framePr w:wrap="around" w:vAnchor="text" w:hAnchor="text" w:xAlign="center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31036C">
      <w:rPr>
        <w:rStyle w:val="a5"/>
        <w:noProof/>
        <w:rtl/>
      </w:rPr>
      <w:t>2</w:t>
    </w:r>
    <w:r>
      <w:rPr>
        <w:rStyle w:val="a5"/>
        <w:rtl/>
      </w:rPr>
      <w:fldChar w:fldCharType="end"/>
    </w:r>
  </w:p>
  <w:p w:rsidR="00EC1357" w:rsidRDefault="00EC1357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ayout w:type="fixed"/>
      <w:tblLook w:val="0000" w:firstRow="0" w:lastRow="0" w:firstColumn="0" w:lastColumn="0" w:noHBand="0" w:noVBand="0"/>
    </w:tblPr>
    <w:tblGrid>
      <w:gridCol w:w="1900"/>
      <w:gridCol w:w="7563"/>
    </w:tblGrid>
    <w:tr w:rsidR="00EC1357">
      <w:tc>
        <w:tcPr>
          <w:tcW w:w="1900" w:type="dxa"/>
        </w:tcPr>
        <w:p w:rsidR="00EC1357" w:rsidRDefault="00EC1357">
          <w:pPr>
            <w:pStyle w:val="a3"/>
            <w:ind w:left="375"/>
            <w:rPr>
              <w:szCs w:val="36"/>
              <w:rtl/>
            </w:rPr>
          </w:pPr>
          <w:r>
            <w:rPr>
              <w:noProof/>
              <w:szCs w:val="36"/>
              <w:rtl/>
            </w:rPr>
            <w:drawing>
              <wp:inline distT="0" distB="0" distL="0" distR="0" wp14:anchorId="206210C6" wp14:editId="6D2A40A3">
                <wp:extent cx="904875" cy="533400"/>
                <wp:effectExtent l="19050" t="0" r="9525" b="0"/>
                <wp:docPr id="1" name="תמונה 1" descr="p:\wbmp\logo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p:\wbmp\logo.bmp"/>
                        <pic:cNvPicPr>
                          <a:picLocks noChangeAspect="1" noChangeArrowheads="1"/>
                        </pic:cNvPicPr>
                      </pic:nvPicPr>
                      <pic:blipFill>
                        <a:blip r:link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04875" cy="5334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63" w:type="dxa"/>
        </w:tcPr>
        <w:p w:rsidR="00EC1357" w:rsidRDefault="00EC1357" w:rsidP="00B532C9">
          <w:pPr>
            <w:pStyle w:val="a3"/>
            <w:spacing w:line="240" w:lineRule="auto"/>
            <w:ind w:right="-1" w:hanging="1242"/>
            <w:jc w:val="center"/>
            <w:rPr>
              <w:b/>
              <w:bCs/>
              <w:szCs w:val="36"/>
              <w:rtl/>
            </w:rPr>
          </w:pPr>
          <w:r>
            <w:rPr>
              <w:rFonts w:hint="cs"/>
              <w:b/>
              <w:bCs/>
              <w:szCs w:val="36"/>
              <w:rtl/>
            </w:rPr>
            <w:t xml:space="preserve">                                  </w:t>
          </w:r>
          <w:r>
            <w:rPr>
              <w:b/>
              <w:bCs/>
              <w:szCs w:val="36"/>
              <w:rtl/>
            </w:rPr>
            <w:t>מדינת ישראל</w:t>
          </w:r>
          <w:r>
            <w:t xml:space="preserve">                                          </w:t>
          </w:r>
          <w:r>
            <w:object w:dxaOrig="1170" w:dyaOrig="72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27.75pt" o:ole="">
                <v:imagedata r:id="rId2" o:title=""/>
              </v:shape>
              <o:OLEObject Type="Embed" ProgID="MSPhotoEd.3" ShapeID="_x0000_i1025" DrawAspect="Content" ObjectID="_1448095383" r:id="rId3"/>
            </w:object>
          </w:r>
        </w:p>
        <w:p w:rsidR="00EC1357" w:rsidRDefault="00EC1357">
          <w:pPr>
            <w:pStyle w:val="a3"/>
            <w:ind w:right="-1" w:hanging="1242"/>
            <w:jc w:val="center"/>
            <w:rPr>
              <w:szCs w:val="36"/>
              <w:rtl/>
            </w:rPr>
          </w:pPr>
          <w:r>
            <w:rPr>
              <w:rFonts w:hint="cs"/>
              <w:szCs w:val="28"/>
              <w:rtl/>
            </w:rPr>
            <w:t xml:space="preserve">      </w:t>
          </w:r>
          <w:r>
            <w:rPr>
              <w:szCs w:val="28"/>
              <w:rtl/>
            </w:rPr>
            <w:t>האגף למידע וניתוח כלכלי</w:t>
          </w:r>
        </w:p>
      </w:tc>
    </w:tr>
  </w:tbl>
  <w:p w:rsidR="00EC1357" w:rsidRDefault="00EC1357" w:rsidP="00F96FD8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77F5A"/>
    <w:multiLevelType w:val="hybridMultilevel"/>
    <w:tmpl w:val="CD90B040"/>
    <w:lvl w:ilvl="0" w:tplc="2004BC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22375"/>
    <w:multiLevelType w:val="hybridMultilevel"/>
    <w:tmpl w:val="DF322A86"/>
    <w:lvl w:ilvl="0" w:tplc="0409000F">
      <w:start w:val="1"/>
      <w:numFmt w:val="decimal"/>
      <w:lvlText w:val="%1."/>
      <w:lvlJc w:val="left"/>
      <w:pPr>
        <w:tabs>
          <w:tab w:val="num" w:pos="1117"/>
        </w:tabs>
        <w:ind w:left="1117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</w:lvl>
  </w:abstractNum>
  <w:abstractNum w:abstractNumId="2">
    <w:nsid w:val="11DC6A94"/>
    <w:multiLevelType w:val="hybridMultilevel"/>
    <w:tmpl w:val="52F62CAA"/>
    <w:lvl w:ilvl="0" w:tplc="D392489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E6497"/>
    <w:multiLevelType w:val="hybridMultilevel"/>
    <w:tmpl w:val="8DDA5F14"/>
    <w:lvl w:ilvl="0" w:tplc="0E38EB6A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2B4981"/>
    <w:multiLevelType w:val="hybridMultilevel"/>
    <w:tmpl w:val="CDFCFBFC"/>
    <w:lvl w:ilvl="0" w:tplc="6478E6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3A327E3"/>
    <w:multiLevelType w:val="hybridMultilevel"/>
    <w:tmpl w:val="C0DC50FE"/>
    <w:lvl w:ilvl="0" w:tplc="E69A4EE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A3558E"/>
    <w:multiLevelType w:val="hybridMultilevel"/>
    <w:tmpl w:val="AB2AEC8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A7E1166"/>
    <w:multiLevelType w:val="hybridMultilevel"/>
    <w:tmpl w:val="A6464304"/>
    <w:lvl w:ilvl="0" w:tplc="5FCECA5A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4757C0"/>
    <w:multiLevelType w:val="hybridMultilevel"/>
    <w:tmpl w:val="B3B24C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725A9"/>
    <w:multiLevelType w:val="hybridMultilevel"/>
    <w:tmpl w:val="A7B8F020"/>
    <w:lvl w:ilvl="0" w:tplc="8E6C6186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BF73CA"/>
    <w:multiLevelType w:val="hybridMultilevel"/>
    <w:tmpl w:val="8F7606E4"/>
    <w:lvl w:ilvl="0" w:tplc="042427CE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787CF3"/>
    <w:multiLevelType w:val="hybridMultilevel"/>
    <w:tmpl w:val="B53E8CD6"/>
    <w:lvl w:ilvl="0" w:tplc="F252FCB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DD1FBD"/>
    <w:multiLevelType w:val="hybridMultilevel"/>
    <w:tmpl w:val="AEFA5258"/>
    <w:lvl w:ilvl="0" w:tplc="6F00C69E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A5747EB"/>
    <w:multiLevelType w:val="hybridMultilevel"/>
    <w:tmpl w:val="D1E4AAC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8D26575"/>
    <w:multiLevelType w:val="hybridMultilevel"/>
    <w:tmpl w:val="11CE6C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A66744B"/>
    <w:multiLevelType w:val="hybridMultilevel"/>
    <w:tmpl w:val="3C1EBE72"/>
    <w:lvl w:ilvl="0" w:tplc="0F5A69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CF1718"/>
    <w:multiLevelType w:val="hybridMultilevel"/>
    <w:tmpl w:val="5C9E844C"/>
    <w:lvl w:ilvl="0" w:tplc="04090001">
      <w:start w:val="1"/>
      <w:numFmt w:val="bullet"/>
      <w:lvlText w:val=""/>
      <w:lvlJc w:val="left"/>
      <w:pPr>
        <w:tabs>
          <w:tab w:val="num" w:pos="1117"/>
        </w:tabs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16"/>
  </w:num>
  <w:num w:numId="4">
    <w:abstractNumId w:val="13"/>
  </w:num>
  <w:num w:numId="5">
    <w:abstractNumId w:val="14"/>
  </w:num>
  <w:num w:numId="6">
    <w:abstractNumId w:val="3"/>
  </w:num>
  <w:num w:numId="7">
    <w:abstractNumId w:val="9"/>
  </w:num>
  <w:num w:numId="8">
    <w:abstractNumId w:val="7"/>
  </w:num>
  <w:num w:numId="9">
    <w:abstractNumId w:val="12"/>
  </w:num>
  <w:num w:numId="10">
    <w:abstractNumId w:val="0"/>
  </w:num>
  <w:num w:numId="11">
    <w:abstractNumId w:val="5"/>
  </w:num>
  <w:num w:numId="12">
    <w:abstractNumId w:val="10"/>
  </w:num>
  <w:num w:numId="13">
    <w:abstractNumId w:val="15"/>
  </w:num>
  <w:num w:numId="14">
    <w:abstractNumId w:val="4"/>
  </w:num>
  <w:num w:numId="15">
    <w:abstractNumId w:val="2"/>
  </w:num>
  <w:num w:numId="16">
    <w:abstractNumId w:val="8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AMO_XmlVersion" w:val="Empty"/>
    <w:docVar w:name="Job" w:val="Empty"/>
    <w:docVar w:name="ReferenceNumber" w:val="Empty"/>
    <w:docVar w:name="To" w:val="Empty"/>
    <w:docVar w:name="UserName" w:val="Empty"/>
  </w:docVars>
  <w:rsids>
    <w:rsidRoot w:val="00B574F9"/>
    <w:rsid w:val="000071F1"/>
    <w:rsid w:val="00007692"/>
    <w:rsid w:val="000235F5"/>
    <w:rsid w:val="00030987"/>
    <w:rsid w:val="00053C52"/>
    <w:rsid w:val="000633BC"/>
    <w:rsid w:val="00073CA8"/>
    <w:rsid w:val="000A5EDB"/>
    <w:rsid w:val="000B1EBD"/>
    <w:rsid w:val="000F1FCC"/>
    <w:rsid w:val="000F2159"/>
    <w:rsid w:val="001159F1"/>
    <w:rsid w:val="001470DF"/>
    <w:rsid w:val="0016212A"/>
    <w:rsid w:val="001644A7"/>
    <w:rsid w:val="00175E88"/>
    <w:rsid w:val="001A1199"/>
    <w:rsid w:val="001B06E5"/>
    <w:rsid w:val="001E25B1"/>
    <w:rsid w:val="002054D1"/>
    <w:rsid w:val="00207F32"/>
    <w:rsid w:val="0021578A"/>
    <w:rsid w:val="00223604"/>
    <w:rsid w:val="00223BF3"/>
    <w:rsid w:val="0022593B"/>
    <w:rsid w:val="002472A4"/>
    <w:rsid w:val="002527F9"/>
    <w:rsid w:val="00294D67"/>
    <w:rsid w:val="002A3B83"/>
    <w:rsid w:val="002B6973"/>
    <w:rsid w:val="002C0326"/>
    <w:rsid w:val="002C35B0"/>
    <w:rsid w:val="002D4C9B"/>
    <w:rsid w:val="002F05FD"/>
    <w:rsid w:val="00307ECD"/>
    <w:rsid w:val="0031036C"/>
    <w:rsid w:val="00317134"/>
    <w:rsid w:val="003247BE"/>
    <w:rsid w:val="00330039"/>
    <w:rsid w:val="003A1A68"/>
    <w:rsid w:val="003B2923"/>
    <w:rsid w:val="003B2D91"/>
    <w:rsid w:val="003D0C79"/>
    <w:rsid w:val="003F2CE4"/>
    <w:rsid w:val="003F3325"/>
    <w:rsid w:val="00401B32"/>
    <w:rsid w:val="00405576"/>
    <w:rsid w:val="004152FF"/>
    <w:rsid w:val="004673A0"/>
    <w:rsid w:val="004745FE"/>
    <w:rsid w:val="00481CFD"/>
    <w:rsid w:val="00484C08"/>
    <w:rsid w:val="00486F9D"/>
    <w:rsid w:val="004A5461"/>
    <w:rsid w:val="004A55C2"/>
    <w:rsid w:val="004A6F4E"/>
    <w:rsid w:val="004B6C22"/>
    <w:rsid w:val="004C2C7F"/>
    <w:rsid w:val="004D3D38"/>
    <w:rsid w:val="004D7CCB"/>
    <w:rsid w:val="004E102D"/>
    <w:rsid w:val="00501310"/>
    <w:rsid w:val="00506353"/>
    <w:rsid w:val="00533EE6"/>
    <w:rsid w:val="00556284"/>
    <w:rsid w:val="00561685"/>
    <w:rsid w:val="00586129"/>
    <w:rsid w:val="00595B54"/>
    <w:rsid w:val="005B1928"/>
    <w:rsid w:val="005C09ED"/>
    <w:rsid w:val="005F3F33"/>
    <w:rsid w:val="00600EB1"/>
    <w:rsid w:val="006029A0"/>
    <w:rsid w:val="00604695"/>
    <w:rsid w:val="00604EE9"/>
    <w:rsid w:val="00606A41"/>
    <w:rsid w:val="00607DAA"/>
    <w:rsid w:val="00612680"/>
    <w:rsid w:val="00620960"/>
    <w:rsid w:val="006315F1"/>
    <w:rsid w:val="00662037"/>
    <w:rsid w:val="00680C99"/>
    <w:rsid w:val="00693851"/>
    <w:rsid w:val="006A556A"/>
    <w:rsid w:val="006C2D2E"/>
    <w:rsid w:val="006C725F"/>
    <w:rsid w:val="006D5B5C"/>
    <w:rsid w:val="006E2148"/>
    <w:rsid w:val="00703A3A"/>
    <w:rsid w:val="00726972"/>
    <w:rsid w:val="00783189"/>
    <w:rsid w:val="00785073"/>
    <w:rsid w:val="00792EBA"/>
    <w:rsid w:val="007B0BBD"/>
    <w:rsid w:val="007C0B66"/>
    <w:rsid w:val="007F4881"/>
    <w:rsid w:val="008058B2"/>
    <w:rsid w:val="00824AF3"/>
    <w:rsid w:val="00836029"/>
    <w:rsid w:val="0084416D"/>
    <w:rsid w:val="008D66EC"/>
    <w:rsid w:val="008F1FDB"/>
    <w:rsid w:val="008F6C79"/>
    <w:rsid w:val="00903E13"/>
    <w:rsid w:val="0090665F"/>
    <w:rsid w:val="00913520"/>
    <w:rsid w:val="009225E3"/>
    <w:rsid w:val="009702D8"/>
    <w:rsid w:val="009A515B"/>
    <w:rsid w:val="009A51C7"/>
    <w:rsid w:val="009B0FCD"/>
    <w:rsid w:val="009C7E99"/>
    <w:rsid w:val="009D002B"/>
    <w:rsid w:val="009D2AC6"/>
    <w:rsid w:val="009E0F76"/>
    <w:rsid w:val="009E1DF5"/>
    <w:rsid w:val="00A23F00"/>
    <w:rsid w:val="00A24F56"/>
    <w:rsid w:val="00A342E3"/>
    <w:rsid w:val="00A71408"/>
    <w:rsid w:val="00A82DA2"/>
    <w:rsid w:val="00A87288"/>
    <w:rsid w:val="00A96B6C"/>
    <w:rsid w:val="00AC65C9"/>
    <w:rsid w:val="00AD51BF"/>
    <w:rsid w:val="00AE19D9"/>
    <w:rsid w:val="00AE2811"/>
    <w:rsid w:val="00AE2892"/>
    <w:rsid w:val="00B07543"/>
    <w:rsid w:val="00B36150"/>
    <w:rsid w:val="00B417FA"/>
    <w:rsid w:val="00B443B4"/>
    <w:rsid w:val="00B532C9"/>
    <w:rsid w:val="00B55A78"/>
    <w:rsid w:val="00B574F9"/>
    <w:rsid w:val="00B575D7"/>
    <w:rsid w:val="00B871B2"/>
    <w:rsid w:val="00BA1D89"/>
    <w:rsid w:val="00BB4E0A"/>
    <w:rsid w:val="00BC51B8"/>
    <w:rsid w:val="00BD195A"/>
    <w:rsid w:val="00BE767A"/>
    <w:rsid w:val="00C154A9"/>
    <w:rsid w:val="00C20133"/>
    <w:rsid w:val="00C2667F"/>
    <w:rsid w:val="00C43D85"/>
    <w:rsid w:val="00C652D1"/>
    <w:rsid w:val="00C72DCA"/>
    <w:rsid w:val="00C841EE"/>
    <w:rsid w:val="00C961AC"/>
    <w:rsid w:val="00CA4E94"/>
    <w:rsid w:val="00CC0594"/>
    <w:rsid w:val="00CD4090"/>
    <w:rsid w:val="00CD4D6F"/>
    <w:rsid w:val="00D20466"/>
    <w:rsid w:val="00D20FE8"/>
    <w:rsid w:val="00D25DB9"/>
    <w:rsid w:val="00D878CC"/>
    <w:rsid w:val="00D928FC"/>
    <w:rsid w:val="00D93BEF"/>
    <w:rsid w:val="00D9653C"/>
    <w:rsid w:val="00DA7CE3"/>
    <w:rsid w:val="00DB11A4"/>
    <w:rsid w:val="00DC30D1"/>
    <w:rsid w:val="00DD469F"/>
    <w:rsid w:val="00DE4A5B"/>
    <w:rsid w:val="00DE5D6B"/>
    <w:rsid w:val="00E04443"/>
    <w:rsid w:val="00E2044E"/>
    <w:rsid w:val="00E85D36"/>
    <w:rsid w:val="00E920FF"/>
    <w:rsid w:val="00E96BB9"/>
    <w:rsid w:val="00EA6D2C"/>
    <w:rsid w:val="00EB59B9"/>
    <w:rsid w:val="00EC002D"/>
    <w:rsid w:val="00EC1357"/>
    <w:rsid w:val="00ED757F"/>
    <w:rsid w:val="00EE401F"/>
    <w:rsid w:val="00EE4DA5"/>
    <w:rsid w:val="00F11FE6"/>
    <w:rsid w:val="00F13F9E"/>
    <w:rsid w:val="00F1645C"/>
    <w:rsid w:val="00F3338B"/>
    <w:rsid w:val="00F377F8"/>
    <w:rsid w:val="00F472BC"/>
    <w:rsid w:val="00F638EB"/>
    <w:rsid w:val="00F65CEE"/>
    <w:rsid w:val="00F75466"/>
    <w:rsid w:val="00F863E5"/>
    <w:rsid w:val="00F96FD8"/>
    <w:rsid w:val="00FB3A32"/>
    <w:rsid w:val="00FD5788"/>
    <w:rsid w:val="00FD7DA4"/>
    <w:rsid w:val="00FE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BB9"/>
    <w:pPr>
      <w:bidi/>
      <w:spacing w:line="360" w:lineRule="auto"/>
    </w:pPr>
    <w:rPr>
      <w:rFonts w:cs="David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96BB9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96BB9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E96BB9"/>
  </w:style>
  <w:style w:type="character" w:styleId="Hyperlink">
    <w:name w:val="Hyperlink"/>
    <w:basedOn w:val="a0"/>
    <w:rsid w:val="0022593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6B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A96B6C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8058B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6BB9"/>
    <w:pPr>
      <w:bidi/>
      <w:spacing w:line="360" w:lineRule="auto"/>
    </w:pPr>
    <w:rPr>
      <w:rFonts w:cs="David"/>
      <w:sz w:val="22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96BB9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96BB9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E96BB9"/>
  </w:style>
  <w:style w:type="character" w:styleId="Hyperlink">
    <w:name w:val="Hyperlink"/>
    <w:basedOn w:val="a0"/>
    <w:rsid w:val="0022593B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A96B6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A96B6C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805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1.png"/><Relationship Id="rId1" Type="http://schemas.openxmlformats.org/officeDocument/2006/relationships/image" Target="file:///p:\wbmp\logo.bmp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45\Application%20Data\Microsoft\Templates\&#1502;&#1499;&#1514;&#1489;%20&#1500;&#1512;&#1495;&#1500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EE6D5-4F8B-4CA7-AAB3-7745188CD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מכתב לרחל</Template>
  <TotalTime>1</TotalTime>
  <Pages>2</Pages>
  <Words>325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ירושלים,</vt:lpstr>
    </vt:vector>
  </TitlesOfParts>
  <Company>משרד הבינוי והשיכון</Company>
  <LinksUpToDate>false</LinksUpToDate>
  <CharactersWithSpaces>1947</CharactersWithSpaces>
  <SharedDoc>false</SharedDoc>
  <HLinks>
    <vt:vector size="6" baseType="variant">
      <vt:variant>
        <vt:i4>7209078</vt:i4>
      </vt:variant>
      <vt:variant>
        <vt:i4>9802</vt:i4>
      </vt:variant>
      <vt:variant>
        <vt:i4>1025</vt:i4>
      </vt:variant>
      <vt:variant>
        <vt:i4>1</vt:i4>
      </vt:variant>
      <vt:variant>
        <vt:lpwstr>p:\wbmp\logo.bmp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ירושלים,</dc:title>
  <dc:creator>moch</dc:creator>
  <cp:lastModifiedBy>F13</cp:lastModifiedBy>
  <cp:revision>2</cp:revision>
  <cp:lastPrinted>2013-12-04T13:41:00Z</cp:lastPrinted>
  <dcterms:created xsi:type="dcterms:W3CDTF">2013-12-09T09:57:00Z</dcterms:created>
  <dcterms:modified xsi:type="dcterms:W3CDTF">2013-12-09T09:57:00Z</dcterms:modified>
</cp:coreProperties>
</file>